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597" w:rsidRPr="00F44DD1" w:rsidRDefault="00F44DD1" w:rsidP="00F44D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4DD1">
        <w:rPr>
          <w:rFonts w:ascii="Times New Roman" w:hAnsi="Times New Roman" w:cs="Times New Roman"/>
          <w:sz w:val="28"/>
          <w:szCs w:val="28"/>
        </w:rPr>
        <w:t>«Утверждаю»</w:t>
      </w:r>
    </w:p>
    <w:p w:rsidR="00F44DD1" w:rsidRPr="00F44DD1" w:rsidRDefault="00F44DD1" w:rsidP="00F44DD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4DD1">
        <w:rPr>
          <w:rFonts w:ascii="Times New Roman" w:hAnsi="Times New Roman" w:cs="Times New Roman"/>
          <w:sz w:val="28"/>
          <w:szCs w:val="28"/>
        </w:rPr>
        <w:t>Директор школы__________/</w:t>
      </w:r>
      <w:proofErr w:type="spellStart"/>
      <w:r w:rsidRPr="00F44DD1">
        <w:rPr>
          <w:rFonts w:ascii="Times New Roman" w:hAnsi="Times New Roman" w:cs="Times New Roman"/>
          <w:sz w:val="28"/>
          <w:szCs w:val="28"/>
        </w:rPr>
        <w:t>Е.В.Китайцева</w:t>
      </w:r>
      <w:proofErr w:type="spellEnd"/>
      <w:r w:rsidRPr="00F44DD1">
        <w:rPr>
          <w:rFonts w:ascii="Times New Roman" w:hAnsi="Times New Roman" w:cs="Times New Roman"/>
          <w:sz w:val="28"/>
          <w:szCs w:val="28"/>
        </w:rPr>
        <w:t>/</w:t>
      </w:r>
    </w:p>
    <w:p w:rsid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p w:rsidR="00F44DD1" w:rsidRP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План мероприятий по </w:t>
      </w:r>
      <w:r w:rsidR="0012287A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проведению Года</w:t>
      </w:r>
      <w:r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родных языков и народного единства</w:t>
      </w:r>
    </w:p>
    <w:p w:rsidR="00F44DD1" w:rsidRPr="00F44DD1" w:rsidRDefault="0012287A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в </w:t>
      </w:r>
      <w:r w:rsid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ф</w:t>
      </w:r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илиал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е</w:t>
      </w:r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МБОУ «Антоновская СОШ» в с. </w:t>
      </w:r>
      <w:proofErr w:type="spellStart"/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Иж</w:t>
      </w:r>
      <w:proofErr w:type="spellEnd"/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– Борискино </w:t>
      </w:r>
    </w:p>
    <w:p w:rsid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6F1428" w:rsidRDefault="006F1428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499"/>
        <w:gridCol w:w="4741"/>
        <w:gridCol w:w="1843"/>
        <w:gridCol w:w="3118"/>
      </w:tblGrid>
      <w:tr w:rsidR="00A61E18" w:rsidTr="00012FDC">
        <w:trPr>
          <w:trHeight w:val="20"/>
        </w:trPr>
        <w:tc>
          <w:tcPr>
            <w:tcW w:w="499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741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43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3118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Информационное освещение мероприятий, посвященных году родного языка и народного единства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Аптрейкина Т.В., ЗДВР,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Актив школы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Участие в районных, республиканских, международных, межрегиональных конкурах, мероприятиях, конференциях и т. д.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предметники, классные руководители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Конкурс сочинений о языке, о родине, о природе и т.д.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предметники, классные руководители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Речетворческая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работа «Энциклопедия одного слова»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Выпуск стенгазет, плакатов, посвященных Году родных языков и народного единства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предметники, классные руководители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Просмотр мультфильмов на разных языках (русский, татарский, чувашский)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предметники, классные руководители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Открытие Года родных языков и народного единства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20</w:t>
            </w:r>
            <w:r w:rsid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января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Т.В., ЗДВР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Месячник, посвященный Международному дню родного языка: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внеклассные мероприятия,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тематические классные часы,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книжные выставки,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викторины,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литературные обозрения,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- вечера,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- информационные, тематические, познавательные часы, беседы,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- КВНы, игры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20.01.2021 – 21.02.2021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Учителя предметники, классные руководители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Создание тематических уголков, посвященных,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Году родных языков и народного единства;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Месячнику родных языков;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Дню народного единства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Январь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ЗДВР, учителя предметники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Диктант на языках народов, проживающих на территории Республики Татарстана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«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Татарча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диктант»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«Тотальный диктант»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- «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Всечувашский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диктант» («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Пĕтĕм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чăваш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диктанчĕ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»)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В течение года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012FDC" w:rsidRPr="00012FDC" w:rsidRDefault="00012FD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24 апреля</w:t>
            </w:r>
          </w:p>
        </w:tc>
        <w:tc>
          <w:tcPr>
            <w:tcW w:w="3118" w:type="dxa"/>
          </w:tcPr>
          <w:p w:rsidR="009A64CD" w:rsidRPr="00012FDC" w:rsidRDefault="00012FD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Учителя предметники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en-US" w:eastAsia="ru-RU"/>
              </w:rPr>
              <w:t>II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Международный конкурс многожанровой культуры народов «Палитра культур» (заочная форма участия)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 26 октября 2020 по 25 января 2021 года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Фестиваль учащихся многонациональных воскресных школ и школ с этнокультурным компонентом содержания образования Республики Татарстан 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 11 по 24 января (заочный тур)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 1 по 7 февраля (очный, зональный тур)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Конкурс детских рисунков «Ребенок в мире языков»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Январь - февраль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Г.Г., учитель ИЗО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Муниципальный этап детского художественного фестиваля народного творчества «Без 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бергэ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Февраль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Школа, ДДТ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Школьный этап Всероссийского конкурса юных чтецов 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«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Живая классика»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 1 по 26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Воспитательный час «По-русски говорите, ради бога! Введите в моду эту новизну» (Ко Дню борьбы с ненормативной лексикой) 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3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Конкурс чтецов «Стихи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М.Джалиля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на разных языках»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5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Видеоэкскурсия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по сказкам А. С. Пушкина «В гости к Пушкину спешу» (Ко Дню памяти А.С. Пушкина»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10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Общероссийская акция «Дарите книги с любовью- 2021»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12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часы: </w:t>
            </w:r>
          </w:p>
          <w:p w:rsidR="009A64CD" w:rsidRPr="00012FDC" w:rsidRDefault="00012FDC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9A64CD"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«Муса </w:t>
            </w:r>
            <w:proofErr w:type="spellStart"/>
            <w:r w:rsidR="009A64CD" w:rsidRPr="00012FDC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="009A64CD"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– боец. Герой…» (6 – 7 классы)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15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012FD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Книжные выставки, обзоры литературы «День родного языка», «И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тел…», «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Чăваш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чĕлхи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кунĕ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Февраль, апрель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предметники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Классные часы:</w:t>
            </w:r>
          </w:p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«Родной язык – неиссякаемый родник»</w:t>
            </w:r>
          </w:p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Роднойязык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– наше богатство»</w:t>
            </w:r>
          </w:p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«Родной язык – отца и матери язык»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 15 по 20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руководители, учителя предметники</w:t>
            </w:r>
          </w:p>
        </w:tc>
      </w:tr>
      <w:tr w:rsidR="009A64CD" w:rsidTr="00012FDC">
        <w:trPr>
          <w:trHeight w:val="20"/>
        </w:trPr>
        <w:tc>
          <w:tcPr>
            <w:tcW w:w="499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Экскурсия «В музее лингвистики» (К Международному дню родного языка» (21 февраля)</w:t>
            </w:r>
          </w:p>
        </w:tc>
        <w:tc>
          <w:tcPr>
            <w:tcW w:w="184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19 февраля</w:t>
            </w:r>
          </w:p>
        </w:tc>
        <w:tc>
          <w:tcPr>
            <w:tcW w:w="311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550459" w:rsidTr="00012FDC">
        <w:trPr>
          <w:trHeight w:val="20"/>
        </w:trPr>
        <w:tc>
          <w:tcPr>
            <w:tcW w:w="499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КВН по русскому языку «Весёлая грамматика»</w:t>
            </w:r>
          </w:p>
        </w:tc>
        <w:tc>
          <w:tcPr>
            <w:tcW w:w="1843" w:type="dxa"/>
          </w:tcPr>
          <w:p w:rsidR="00550459" w:rsidRPr="00012FDC" w:rsidRDefault="00012FDC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118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начальных классов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FC4466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Внеклассное мероприятие «</w:t>
            </w:r>
            <w:proofErr w:type="spellStart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Чавашан</w:t>
            </w:r>
            <w:proofErr w:type="spellEnd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сер </w:t>
            </w:r>
            <w:proofErr w:type="spellStart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пин</w:t>
            </w:r>
            <w:proofErr w:type="spellEnd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самах</w:t>
            </w:r>
            <w:proofErr w:type="spellEnd"/>
            <w:r w:rsidRPr="00FC4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C42D82" w:rsidRPr="00FC4466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FC446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118" w:type="dxa"/>
          </w:tcPr>
          <w:p w:rsidR="00C42D82" w:rsidRPr="00FC4466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</w:pPr>
            <w:r w:rsidRPr="00FC44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>Аптрейкина Т.В.,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Спортивные мероприятия «Игры народов России»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22 февраля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Матвеев А.А., учитель физкультуры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Муниципальный этап конкурса мастер – класс учителей татарского языка и литератур «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Туган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тел»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24 февраля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ОО, МБОУ «БСОШ№2»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Весенние праздники: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- «Масленица»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- «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Науруз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12 марта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19 марта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Классные руководители, учителя предметники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Конкурс рисунков «По следам истории»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Г.Г., учитель ИЗО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Акция «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Книготерапия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 (Ко Всемирному дню чтения вслух»)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3 марта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Урок толерантности «Татарстан – наш общий дом»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Т.В., ЗДВР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Муниципальный этап Всероссийского конкурса юных чтецов 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«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Живая классика»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ОО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 «Мисс и мистер каллиграфия»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начальных классов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Песенно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– музыкальный марафон «И песни, и мысли едины»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Г.Г., учитель музыки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Книжная выставка «Моя любимая книга. Мой любимый писатель» (К Неделе детской и юношеской книги)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24-30 марта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ОУ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и проведение месячника родного языка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01.04.2021 – 30.04.2021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Классные руководители, учителя предметники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Месячник родного языка.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Оформление стенгазеты «Почему мы так говорим»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Викторина «Сильное звено»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Занимательный час «Фразеологическая мозаика»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Конкурс «Самый грамотный»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месячника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9 апреля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22 апреля</w:t>
            </w:r>
          </w:p>
        </w:tc>
        <w:tc>
          <w:tcPr>
            <w:tcW w:w="3118" w:type="dxa"/>
          </w:tcPr>
          <w:p w:rsidR="00C42D82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 коллажей «Интересные факты о русском языке»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начальных классов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Муниципальный конкурс юных чтецов, посвященного дню рождения 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Г.Тукая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«Я читаю Тукая»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26 апреля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ОО, МБОУ «БСОШ №2»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конкурс, посвященный дню рождения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И.Я.Яковлева</w:t>
            </w:r>
            <w:proofErr w:type="spellEnd"/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чтение произведении вслух</w:t>
            </w:r>
          </w:p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- конкурс рисунков по прочитанным произведениям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И.Я.Яковлева</w:t>
            </w:r>
            <w:proofErr w:type="spellEnd"/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Общешкольная викторина на тему «Знаток чувашского языка»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Муниципальная акция «Мин 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татарча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сойлэшэм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апрель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ЗДВР, </w:t>
            </w:r>
          </w:p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Кузьмина М.А., учитель татарского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Посещение музеев, тематические экскурсии в ГБУК РТ «БГИАМЗ»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ОУ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Историко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– патриотический час для учащихся 6 – 8 классов «Воинская доблесть народов Татарстана»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Мокшина З.Б., учитель истории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Конкурс чтецов «Поэзия подвига» (Ко Дню Победы»)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7 мая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Спортивные эстафеты «Когда мы едины мы не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победимы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Матвеев А.А., учитель физкультуры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 w:rsidRPr="00012FDC">
              <w:rPr>
                <w:rStyle w:val="a6"/>
                <w:b w:val="0"/>
                <w:color w:val="000000" w:themeColor="text1"/>
                <w:sz w:val="26"/>
                <w:szCs w:val="26"/>
              </w:rPr>
              <w:t>Игра - викторина «</w:t>
            </w:r>
            <w:r w:rsidRPr="00012FDC">
              <w:rPr>
                <w:rStyle w:val="a6"/>
                <w:color w:val="000000" w:themeColor="text1"/>
                <w:sz w:val="26"/>
                <w:szCs w:val="26"/>
              </w:rPr>
              <w:t>Мы – друзья родного языка»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начальных классов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«Чудесная страна Библиотека» (К общероссийскому Дню библиотек»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26 мая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ОУ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Республиканский праздник чувашской культуры «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Уяв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 (фестиваль детского чувашского фольклора «Традициями своими гордимся»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Познавательно - игровое мероприятие "Пушкинский день" 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6 июня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Школьный «Сабантуй»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Администрация школы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Просмотр образовательных мультфильмов на </w:t>
            </w:r>
            <w:hyperlink r:id="rId4" w:tooltip="Иностранные языки" w:history="1">
              <w:r w:rsidRPr="00012FDC">
                <w:rPr>
                  <w:rStyle w:val="a7"/>
                  <w:rFonts w:ascii="Times New Roman" w:hAnsi="Times New Roman" w:cs="Times New Roman"/>
                  <w:color w:val="000000" w:themeColor="text1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иностранном языке</w:t>
              </w:r>
            </w:hyperlink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 «</w:t>
            </w:r>
            <w:proofErr w:type="spellStart"/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Magic</w:t>
            </w:r>
            <w:proofErr w:type="spellEnd"/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English</w:t>
            </w:r>
            <w:proofErr w:type="spellEnd"/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английского языка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Конкурс рисунков «В орнаментах – душа народа»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Г.Г., учитель ИЗО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Презентация «День грамотности»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Интеллектуальная игра по чувашскому языку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Конкурс стенгазет «Англоговорящие страны»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английского языка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Осенний кросс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Матвеев А.А., учитель физкультуры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Семинар учителей родного (татарского) языка и литературы на тему «Реализация коммуникативных задач обучения родному (татарскому) языку русскоязычных учащихся с </w:t>
            </w:r>
            <w:r w:rsidRPr="00012FD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использованием инновационных технологий»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29 сентября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МБОУ «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Бураковская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 СОШ»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pStyle w:val="a4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Муниципальный конкурс детского художественного творчества «Народные узоры»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октябрь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ОО, ОУ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«Путешествие в мир книги» (Ко Всероссийскому дню чтения)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Классный час «Из истории русской куклы, матрёшки. Барби» (К международному Дню девочек)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Урок дружбы и согласия 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Аптрейкина Т.В. учитель родного (чувашского)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КВН «Занимательный английский язык»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английского языка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Муниципальный этап </w:t>
            </w:r>
            <w:r w:rsidRPr="00012FDC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Международного литературного конкурса чтецов «</w:t>
            </w:r>
            <w:proofErr w:type="spellStart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Джалиловские</w:t>
            </w:r>
            <w:proofErr w:type="spellEnd"/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чтения»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15 октября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ОУ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Выставка декоративно – прикладного творчества учащихся, посвященная Дню народного единства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ноябрь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Патриотическая беседа с активистами НОШ «Исток»: «В единстве народа великая сила»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Мокшина З.Б., учитель истории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фестиваля песни в форме «Евровидения»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английского языка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Единый классный час, посвященный Дню народного единства «День, который нас объединяет»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21 ноября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ко Дню словарей и энциклопедий.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22 ноября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Информационные классные часы, посвященные Дню Государственного флага Республики Татарстан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29 ноября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Исторический час «Батюшка Наум! Наведи на ум1» (Ко Дню Наума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грамотника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14 декабря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Амосова Е.В., учитель русского языка и литературы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Викторина «Сказки английских писателей»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Березинская А.Ю., учитель английского языка</w:t>
            </w:r>
          </w:p>
        </w:tc>
      </w:tr>
      <w:tr w:rsidR="00C42D82" w:rsidTr="00012FDC">
        <w:trPr>
          <w:trHeight w:val="20"/>
        </w:trPr>
        <w:tc>
          <w:tcPr>
            <w:tcW w:w="499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4741" w:type="dxa"/>
          </w:tcPr>
          <w:p w:rsidR="00C42D82" w:rsidRPr="00012FDC" w:rsidRDefault="00C42D82" w:rsidP="00C42D82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Закрытие Года родных языков и народного единства</w:t>
            </w:r>
          </w:p>
        </w:tc>
        <w:tc>
          <w:tcPr>
            <w:tcW w:w="1843" w:type="dxa"/>
          </w:tcPr>
          <w:p w:rsidR="00C42D82" w:rsidRPr="00012FDC" w:rsidRDefault="00C42D82" w:rsidP="00C42D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:rsidR="00C42D82" w:rsidRPr="00012FDC" w:rsidRDefault="00C42D82" w:rsidP="00C42D8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</w:tr>
    </w:tbl>
    <w:p w:rsidR="00F44DD1" w:rsidRP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p w:rsidR="00F44DD1" w:rsidRPr="00F44DD1" w:rsidRDefault="00F44DD1" w:rsidP="00F44DD1">
      <w:pPr>
        <w:spacing w:after="0" w:line="240" w:lineRule="auto"/>
        <w:rPr>
          <w:sz w:val="28"/>
          <w:szCs w:val="28"/>
        </w:rPr>
      </w:pPr>
    </w:p>
    <w:sectPr w:rsidR="00F44DD1" w:rsidRPr="00F44DD1" w:rsidSect="006F14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33C"/>
    <w:rsid w:val="00012FDC"/>
    <w:rsid w:val="00045BA0"/>
    <w:rsid w:val="0012287A"/>
    <w:rsid w:val="001678D1"/>
    <w:rsid w:val="00232120"/>
    <w:rsid w:val="00290A33"/>
    <w:rsid w:val="003F49B2"/>
    <w:rsid w:val="00550459"/>
    <w:rsid w:val="006F1428"/>
    <w:rsid w:val="007004B5"/>
    <w:rsid w:val="00771413"/>
    <w:rsid w:val="00852719"/>
    <w:rsid w:val="008D6446"/>
    <w:rsid w:val="009A64CD"/>
    <w:rsid w:val="00A1358A"/>
    <w:rsid w:val="00A32F2B"/>
    <w:rsid w:val="00A61E18"/>
    <w:rsid w:val="00A762EA"/>
    <w:rsid w:val="00B035CB"/>
    <w:rsid w:val="00B6674C"/>
    <w:rsid w:val="00C42D82"/>
    <w:rsid w:val="00C876FA"/>
    <w:rsid w:val="00CD150F"/>
    <w:rsid w:val="00CF433C"/>
    <w:rsid w:val="00F4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50E6E-3793-4543-BEAA-3A452AB1E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DD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44DD1"/>
    <w:pPr>
      <w:spacing w:after="0" w:line="240" w:lineRule="auto"/>
    </w:pPr>
    <w:rPr>
      <w:lang w:eastAsia="en-US"/>
    </w:rPr>
  </w:style>
  <w:style w:type="paragraph" w:styleId="a5">
    <w:name w:val="Normal (Web)"/>
    <w:basedOn w:val="a"/>
    <w:uiPriority w:val="99"/>
    <w:unhideWhenUsed/>
    <w:rsid w:val="005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459"/>
    <w:rPr>
      <w:b/>
      <w:bCs/>
    </w:rPr>
  </w:style>
  <w:style w:type="character" w:styleId="a7">
    <w:name w:val="Hyperlink"/>
    <w:basedOn w:val="a0"/>
    <w:uiPriority w:val="99"/>
    <w:semiHidden/>
    <w:unhideWhenUsed/>
    <w:rsid w:val="005504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andia.ru/text/category/inostrannie_yazik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5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2021-01-17T18:26:00Z</dcterms:created>
  <dcterms:modified xsi:type="dcterms:W3CDTF">2021-02-02T17:02:00Z</dcterms:modified>
</cp:coreProperties>
</file>